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D156" w14:textId="7A1156C2" w:rsidR="00D657B7" w:rsidRDefault="00D622C8">
      <w:pPr>
        <w:pStyle w:val="Cuerpo"/>
        <w:jc w:val="center"/>
        <w:rPr>
          <w:rFonts w:ascii="Avenir Heavy" w:hAnsi="Avenir Heavy"/>
          <w:color w:val="FFFFFF"/>
          <w:sz w:val="28"/>
          <w:szCs w:val="28"/>
          <w:shd w:val="clear" w:color="auto" w:fill="000000"/>
        </w:rPr>
      </w:pPr>
      <w:r>
        <w:rPr>
          <w:rFonts w:ascii="Avenir Heavy" w:hAnsi="Avenir Heavy"/>
          <w:noProof/>
          <w:color w:val="FFFFFF"/>
          <w:sz w:val="28"/>
          <w:szCs w:val="28"/>
          <w:shd w:val="clear" w:color="auto" w:fill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63A5567" wp14:editId="1361D175">
            <wp:extent cx="5018567" cy="3345538"/>
            <wp:effectExtent l="0" t="0" r="0" b="0"/>
            <wp:docPr id="2" name="Imagen 2" descr="Imagen que contiene persona, mujer, parad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persona, mujer, parado, hombre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612" cy="3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2E6E" w14:textId="77777777" w:rsidR="00456580" w:rsidRDefault="00456580">
      <w:pPr>
        <w:pStyle w:val="Cuerpo"/>
        <w:jc w:val="center"/>
        <w:rPr>
          <w:rFonts w:ascii="Avenir Heavy" w:hAnsi="Avenir Heavy"/>
          <w:color w:val="FFFFFF"/>
          <w:sz w:val="28"/>
          <w:szCs w:val="28"/>
          <w:shd w:val="clear" w:color="auto" w:fill="000000"/>
        </w:rPr>
      </w:pPr>
    </w:p>
    <w:p w14:paraId="1B92A30A" w14:textId="4860A3D2" w:rsidR="00D657B7" w:rsidRDefault="009C3F2A">
      <w:pPr>
        <w:pStyle w:val="Cuerpo"/>
        <w:jc w:val="center"/>
        <w:rPr>
          <w:rFonts w:ascii="Avenir Heavy" w:eastAsia="Avenir Heavy" w:hAnsi="Avenir Heavy" w:cs="Avenir Heavy"/>
          <w:color w:val="FFFFFF"/>
          <w:sz w:val="28"/>
          <w:szCs w:val="28"/>
          <w:shd w:val="clear" w:color="auto" w:fill="000000"/>
        </w:rPr>
      </w:pPr>
      <w:r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  <w:t>DO GUIÓN Á RODAXE</w:t>
      </w:r>
    </w:p>
    <w:p w14:paraId="63858575" w14:textId="77777777" w:rsidR="00D657B7" w:rsidRDefault="00D657B7">
      <w:pPr>
        <w:pStyle w:val="Cuerpo"/>
        <w:jc w:val="center"/>
        <w:rPr>
          <w:rFonts w:ascii="Avenir Heavy" w:eastAsia="Avenir Heavy" w:hAnsi="Avenir Heavy" w:cs="Avenir Heavy"/>
          <w:sz w:val="24"/>
          <w:szCs w:val="24"/>
        </w:rPr>
      </w:pPr>
    </w:p>
    <w:p w14:paraId="145DB6A5" w14:textId="77777777" w:rsidR="00D657B7" w:rsidRDefault="009C3F2A">
      <w:pPr>
        <w:pStyle w:val="Cuerpo"/>
        <w:jc w:val="center"/>
        <w:rPr>
          <w:rFonts w:ascii="Avenir Heavy" w:eastAsia="Avenir Heavy" w:hAnsi="Avenir Heavy" w:cs="Avenir Heavy"/>
          <w:sz w:val="24"/>
          <w:szCs w:val="24"/>
          <w:u w:val="single"/>
        </w:rPr>
      </w:pPr>
      <w:r>
        <w:rPr>
          <w:rFonts w:ascii="Avenir Heavy" w:hAnsi="Avenir Heavy"/>
          <w:sz w:val="24"/>
          <w:szCs w:val="24"/>
          <w:u w:val="single"/>
          <w:lang w:val="es-ES_tradnl"/>
        </w:rPr>
        <w:t>Curso de interpretación para guionistas, directores/as e actores e actrices</w:t>
      </w:r>
    </w:p>
    <w:p w14:paraId="6A3482F3" w14:textId="77777777" w:rsidR="00D657B7" w:rsidRDefault="009C3F2A">
      <w:pPr>
        <w:pStyle w:val="Cuerpo"/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  <w:lang w:val="es-ES_tradnl"/>
        </w:rPr>
        <w:t>Impartido por Fernando Tato</w:t>
      </w:r>
    </w:p>
    <w:p w14:paraId="7B908827" w14:textId="77777777" w:rsidR="00D657B7" w:rsidRDefault="00D657B7">
      <w:pPr>
        <w:pStyle w:val="Cuerpo"/>
        <w:jc w:val="center"/>
        <w:rPr>
          <w:rFonts w:ascii="Avenir Heavy" w:eastAsia="Avenir Heavy" w:hAnsi="Avenir Heavy" w:cs="Avenir Heavy"/>
        </w:rPr>
      </w:pPr>
    </w:p>
    <w:p w14:paraId="72C4453D" w14:textId="2E1A9BE5" w:rsidR="00D657B7" w:rsidRDefault="009C3F2A">
      <w:pPr>
        <w:pStyle w:val="Cuerpo"/>
        <w:jc w:val="center"/>
        <w:rPr>
          <w:rFonts w:ascii="Avenir Heavy" w:hAnsi="Avenir Heavy"/>
          <w:sz w:val="20"/>
          <w:szCs w:val="20"/>
          <w:lang w:val="es-ES_tradnl"/>
        </w:rPr>
      </w:pPr>
      <w:r>
        <w:rPr>
          <w:rFonts w:ascii="Avenir Heavy" w:hAnsi="Avenir Heavy"/>
          <w:sz w:val="20"/>
          <w:szCs w:val="20"/>
          <w:lang w:val="es-ES_tradnl"/>
        </w:rPr>
        <w:t>25 e 26 de febreiro de 2023</w:t>
      </w:r>
    </w:p>
    <w:p w14:paraId="74D1BA03" w14:textId="77777777" w:rsidR="00456580" w:rsidRDefault="00456580" w:rsidP="00456580">
      <w:pPr>
        <w:pStyle w:val="Cuerpo"/>
        <w:jc w:val="center"/>
        <w:rPr>
          <w:rFonts w:ascii="Avenir Heavy" w:hAnsi="Avenir Heavy"/>
          <w:sz w:val="20"/>
          <w:szCs w:val="20"/>
          <w:lang w:val="es-ES_tradnl"/>
        </w:rPr>
      </w:pPr>
      <w:r>
        <w:rPr>
          <w:rFonts w:ascii="Avenir Heavy" w:hAnsi="Avenir Heavy"/>
          <w:sz w:val="20"/>
          <w:szCs w:val="20"/>
          <w:lang w:val="es-ES_tradnl"/>
        </w:rPr>
        <w:t>Siliria Dance Center</w:t>
      </w:r>
    </w:p>
    <w:p w14:paraId="2CD9EF1D" w14:textId="77777777" w:rsidR="00456580" w:rsidRDefault="00456580" w:rsidP="00456580">
      <w:pPr>
        <w:pStyle w:val="Cuerpo"/>
        <w:jc w:val="center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Avenir Heavy" w:hAnsi="Avenir Heavy"/>
          <w:sz w:val="20"/>
          <w:szCs w:val="20"/>
          <w:lang w:val="es-ES_tradnl"/>
        </w:rPr>
        <w:t>(Rúa da Espiñeira 2-4, Santiago)</w:t>
      </w:r>
    </w:p>
    <w:p w14:paraId="4DDB6580" w14:textId="77777777" w:rsidR="00456580" w:rsidRDefault="00456580">
      <w:pPr>
        <w:pStyle w:val="Cuerpo"/>
        <w:jc w:val="center"/>
        <w:rPr>
          <w:rFonts w:ascii="Avenir Heavy" w:eastAsia="Avenir Heavy" w:hAnsi="Avenir Heavy" w:cs="Avenir Heavy"/>
          <w:sz w:val="20"/>
          <w:szCs w:val="20"/>
        </w:rPr>
      </w:pPr>
    </w:p>
    <w:p w14:paraId="3FC8DC89" w14:textId="77777777" w:rsidR="00D622C8" w:rsidRDefault="00F11557">
      <w:pPr>
        <w:pStyle w:val="Cuerpo"/>
        <w:jc w:val="center"/>
        <w:rPr>
          <w:rFonts w:ascii="Avenir Heavy" w:hAnsi="Avenir Heavy"/>
          <w:sz w:val="20"/>
          <w:szCs w:val="20"/>
          <w:lang w:val="es-ES_tradnl"/>
        </w:rPr>
      </w:pPr>
      <w:r w:rsidRPr="00D622C8">
        <w:rPr>
          <w:rFonts w:ascii="Avenir Heavy" w:hAnsi="Avenir Heavy"/>
          <w:sz w:val="20"/>
          <w:szCs w:val="20"/>
          <w:u w:val="single"/>
          <w:lang w:val="es-ES_tradnl"/>
        </w:rPr>
        <w:t>Prezo</w:t>
      </w:r>
      <w:r>
        <w:rPr>
          <w:rFonts w:ascii="Avenir Heavy" w:hAnsi="Avenir Heavy"/>
          <w:sz w:val="20"/>
          <w:szCs w:val="20"/>
          <w:lang w:val="es-ES_tradnl"/>
        </w:rPr>
        <w:t xml:space="preserve">: 130€ </w:t>
      </w:r>
      <w:r w:rsidRPr="002E5858">
        <w:rPr>
          <w:rFonts w:ascii="Avenir Heavy" w:hAnsi="Avenir Heavy"/>
          <w:color w:val="auto"/>
          <w:sz w:val="20"/>
          <w:szCs w:val="20"/>
          <w:lang w:val="es-ES_tradnl"/>
        </w:rPr>
        <w:t xml:space="preserve">público </w:t>
      </w:r>
      <w:r>
        <w:rPr>
          <w:rFonts w:ascii="Avenir Heavy" w:hAnsi="Avenir Heavy"/>
          <w:sz w:val="20"/>
          <w:szCs w:val="20"/>
          <w:lang w:val="es-ES_tradnl"/>
        </w:rPr>
        <w:t>xeral</w:t>
      </w:r>
      <w:r w:rsidR="009C3F2A">
        <w:rPr>
          <w:rFonts w:ascii="Avenir Heavy" w:hAnsi="Avenir Heavy"/>
          <w:sz w:val="20"/>
          <w:szCs w:val="20"/>
          <w:lang w:val="es-ES_tradnl"/>
        </w:rPr>
        <w:t xml:space="preserve">, </w:t>
      </w:r>
    </w:p>
    <w:p w14:paraId="6F5AB95D" w14:textId="77777777" w:rsidR="00D622C8" w:rsidRDefault="00456580">
      <w:pPr>
        <w:pStyle w:val="Cuerpo"/>
        <w:jc w:val="center"/>
        <w:rPr>
          <w:rFonts w:ascii="Avenir Heavy" w:hAnsi="Avenir Heavy"/>
          <w:sz w:val="20"/>
          <w:szCs w:val="20"/>
          <w:lang w:val="es-ES_tradnl"/>
        </w:rPr>
      </w:pPr>
      <w:r>
        <w:rPr>
          <w:rFonts w:ascii="Avenir Heavy" w:hAnsi="Avenir Heavy"/>
          <w:sz w:val="20"/>
          <w:szCs w:val="20"/>
          <w:lang w:val="es-ES_tradnl"/>
        </w:rPr>
        <w:t xml:space="preserve">65 </w:t>
      </w:r>
      <w:r w:rsidR="009C3F2A">
        <w:rPr>
          <w:rFonts w:ascii="Avenir Heavy" w:hAnsi="Avenir Heavy"/>
          <w:sz w:val="20"/>
          <w:szCs w:val="20"/>
          <w:lang w:val="es-ES_tradnl"/>
        </w:rPr>
        <w:t xml:space="preserve">€ socios/as AAAG </w:t>
      </w:r>
      <w:r>
        <w:rPr>
          <w:rFonts w:ascii="Avenir Heavy" w:hAnsi="Avenir Heavy"/>
          <w:sz w:val="20"/>
          <w:szCs w:val="20"/>
          <w:lang w:val="es-ES_tradnl"/>
        </w:rPr>
        <w:t xml:space="preserve">e AISGE, </w:t>
      </w:r>
    </w:p>
    <w:p w14:paraId="6EA125C6" w14:textId="17C15807" w:rsidR="00D657B7" w:rsidRDefault="00456580">
      <w:pPr>
        <w:pStyle w:val="Cuerpo"/>
        <w:jc w:val="center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Avenir Heavy" w:hAnsi="Avenir Heavy"/>
          <w:sz w:val="20"/>
          <w:szCs w:val="20"/>
          <w:lang w:val="es-ES_tradnl"/>
        </w:rPr>
        <w:t>1</w:t>
      </w:r>
      <w:bookmarkStart w:id="0" w:name="Nota"/>
      <w:bookmarkEnd w:id="0"/>
      <w:r>
        <w:rPr>
          <w:rFonts w:ascii="Avenir Heavy" w:hAnsi="Avenir Heavy"/>
          <w:sz w:val="20"/>
          <w:szCs w:val="20"/>
          <w:lang w:val="es-ES_tradnl"/>
        </w:rPr>
        <w:t xml:space="preserve">10 € socios/as AGAPI, </w:t>
      </w:r>
      <w:r w:rsidR="00170B51">
        <w:rPr>
          <w:rFonts w:ascii="Avenir Heavy" w:hAnsi="Avenir Heavy"/>
          <w:sz w:val="20"/>
          <w:szCs w:val="20"/>
          <w:lang w:val="es-ES_tradnl"/>
        </w:rPr>
        <w:t xml:space="preserve">AGAG, </w:t>
      </w:r>
      <w:r>
        <w:rPr>
          <w:rFonts w:ascii="Avenir Heavy" w:hAnsi="Avenir Heavy"/>
          <w:sz w:val="20"/>
          <w:szCs w:val="20"/>
          <w:lang w:val="es-ES_tradnl"/>
        </w:rPr>
        <w:t>CREA e SGAE</w:t>
      </w:r>
    </w:p>
    <w:p w14:paraId="3EFCF295" w14:textId="77777777" w:rsidR="00D657B7" w:rsidRDefault="00D657B7">
      <w:pPr>
        <w:pStyle w:val="Cuerpo"/>
        <w:rPr>
          <w:rFonts w:ascii="Avenir Book" w:eastAsia="Avenir Book" w:hAnsi="Avenir Book" w:cs="Avenir Book"/>
          <w:sz w:val="24"/>
          <w:szCs w:val="24"/>
        </w:rPr>
      </w:pPr>
    </w:p>
    <w:p w14:paraId="08F30E02" w14:textId="77777777" w:rsidR="00D657B7" w:rsidRDefault="009C3F2A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s-ES_tradnl"/>
        </w:rPr>
        <w:t xml:space="preserve">A través do curso </w:t>
      </w:r>
      <w:r>
        <w:rPr>
          <w:rStyle w:val="Ninguno"/>
          <w:rFonts w:ascii="Avenir Heavy" w:hAnsi="Avenir Heavy"/>
          <w:sz w:val="24"/>
          <w:szCs w:val="24"/>
        </w:rPr>
        <w:t>“Do guión á rodaxe”</w:t>
      </w:r>
      <w:r>
        <w:rPr>
          <w:rFonts w:ascii="Avenir Book" w:hAnsi="Avenir Book"/>
          <w:sz w:val="24"/>
          <w:szCs w:val="24"/>
          <w:lang w:val="es-ES_tradnl"/>
        </w:rPr>
        <w:t xml:space="preserve"> buscaremos un lugar común co que mellorar a técnica do actor e a actriz, a maneira de comunicarnos e de dirixilos e a maneira de construir personaxes dende os tres puntos de vista: directores/as, guionistas e actores e actrices.</w:t>
      </w:r>
    </w:p>
    <w:p w14:paraId="6F6D07F7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44D77322" w14:textId="724F79E8" w:rsidR="00D657B7" w:rsidRDefault="009C3F2A">
      <w:pPr>
        <w:pStyle w:val="Cuerpo"/>
        <w:jc w:val="both"/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</w:pPr>
      <w:r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  <w:t>OBXECTIVOS</w:t>
      </w:r>
    </w:p>
    <w:p w14:paraId="6E04A2DA" w14:textId="77777777" w:rsidR="00F11557" w:rsidRDefault="00F11557">
      <w:pPr>
        <w:pStyle w:val="Cuerpo"/>
        <w:jc w:val="both"/>
        <w:rPr>
          <w:rFonts w:ascii="Avenir Heavy" w:eastAsia="Avenir Heavy" w:hAnsi="Avenir Heavy" w:cs="Avenir Heavy"/>
          <w:color w:val="FFFFFF"/>
          <w:sz w:val="28"/>
          <w:szCs w:val="28"/>
          <w:shd w:val="clear" w:color="auto" w:fill="000000"/>
        </w:rPr>
      </w:pPr>
    </w:p>
    <w:p w14:paraId="1868C87B" w14:textId="0A261710" w:rsidR="00D657B7" w:rsidRPr="002E5858" w:rsidRDefault="00F11557">
      <w:pPr>
        <w:pStyle w:val="Cuerpo"/>
        <w:jc w:val="both"/>
        <w:rPr>
          <w:rFonts w:ascii="Avenir Heavy" w:eastAsia="Avenir Heavy" w:hAnsi="Avenir Heavy" w:cs="Avenir Heavy"/>
          <w:i/>
          <w:color w:val="auto"/>
          <w:sz w:val="24"/>
          <w:szCs w:val="24"/>
        </w:rPr>
      </w:pPr>
      <w:r w:rsidRPr="002E5858">
        <w:rPr>
          <w:rFonts w:ascii="Avenir Heavy" w:hAnsi="Avenir Heavy"/>
          <w:i/>
          <w:color w:val="auto"/>
          <w:sz w:val="24"/>
          <w:szCs w:val="24"/>
          <w:lang w:val="es-ES_tradnl"/>
        </w:rPr>
        <w:t xml:space="preserve">Tres </w:t>
      </w:r>
      <w:r w:rsidR="009C3F2A" w:rsidRPr="002E5858">
        <w:rPr>
          <w:rFonts w:ascii="Avenir Heavy" w:hAnsi="Avenir Heavy"/>
          <w:i/>
          <w:color w:val="auto"/>
          <w:sz w:val="24"/>
          <w:szCs w:val="24"/>
          <w:lang w:val="es-ES_tradnl"/>
        </w:rPr>
        <w:t>patas dunha mesa que non se tocan.</w:t>
      </w:r>
    </w:p>
    <w:p w14:paraId="06DFC418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5172830B" w14:textId="6CF0B032" w:rsidR="00D657B7" w:rsidRDefault="009C3F2A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s-ES_tradnl"/>
        </w:rPr>
        <w:t>Actores, actrices, guionistas e directores traballan na mesma maquinaria: a industria do cine, o teatro ou a televisión. E, a pesar de que son patas da mesma mesa, ás veces falan idiomas moi distintos. O curso “Do guión á rod</w:t>
      </w:r>
      <w:r w:rsidR="00F11557">
        <w:rPr>
          <w:rFonts w:ascii="Avenir Book" w:hAnsi="Avenir Book"/>
          <w:sz w:val="24"/>
          <w:szCs w:val="24"/>
          <w:lang w:val="es-ES_tradnl"/>
        </w:rPr>
        <w:t xml:space="preserve">axe” busca romper esa burbulla </w:t>
      </w:r>
      <w:r>
        <w:rPr>
          <w:rFonts w:ascii="Avenir Book" w:hAnsi="Avenir Book"/>
          <w:sz w:val="24"/>
          <w:szCs w:val="24"/>
          <w:lang w:val="es-ES_tradnl"/>
        </w:rPr>
        <w:t>e que cada departamento aprenda dos seus respectivos compañeiros e compañeiras.</w:t>
      </w:r>
    </w:p>
    <w:p w14:paraId="311A0AEC" w14:textId="77777777" w:rsidR="00D657B7" w:rsidRDefault="00D657B7">
      <w:pPr>
        <w:pStyle w:val="Cuerpo"/>
        <w:jc w:val="both"/>
        <w:rPr>
          <w:rFonts w:ascii="Avenir Heavy" w:eastAsia="Avenir Heavy" w:hAnsi="Avenir Heavy" w:cs="Avenir Heavy"/>
          <w:sz w:val="24"/>
          <w:szCs w:val="24"/>
        </w:rPr>
      </w:pPr>
    </w:p>
    <w:p w14:paraId="4F21D5FA" w14:textId="5F2998D8" w:rsidR="00D657B7" w:rsidRDefault="009C3F2A">
      <w:pPr>
        <w:pStyle w:val="Cuerpo"/>
        <w:jc w:val="both"/>
        <w:rPr>
          <w:rFonts w:ascii="Avenir Book" w:hAnsi="Avenir Book"/>
          <w:sz w:val="24"/>
          <w:szCs w:val="24"/>
          <w:lang w:val="es-ES_tradnl"/>
        </w:rPr>
      </w:pPr>
      <w:r>
        <w:rPr>
          <w:rFonts w:ascii="Avenir Book" w:hAnsi="Avenir Book"/>
          <w:sz w:val="24"/>
          <w:szCs w:val="24"/>
          <w:lang w:val="es-ES_tradnl"/>
        </w:rPr>
        <w:t>Os actores</w:t>
      </w:r>
      <w:r w:rsidR="00F11557">
        <w:rPr>
          <w:rFonts w:ascii="Avenir Book" w:hAnsi="Avenir Book"/>
          <w:sz w:val="24"/>
          <w:szCs w:val="24"/>
          <w:lang w:val="es-ES_tradnl"/>
        </w:rPr>
        <w:t xml:space="preserve">, </w:t>
      </w:r>
      <w:r w:rsidR="00F11557" w:rsidRPr="002E5858">
        <w:rPr>
          <w:rFonts w:ascii="Avenir Book" w:hAnsi="Avenir Book"/>
          <w:color w:val="auto"/>
          <w:sz w:val="24"/>
          <w:szCs w:val="24"/>
          <w:lang w:val="es-ES_tradnl"/>
        </w:rPr>
        <w:t>a</w:t>
      </w:r>
      <w:r w:rsidR="00A15897" w:rsidRPr="002E5858">
        <w:rPr>
          <w:rFonts w:ascii="Avenir Book" w:hAnsi="Avenir Book"/>
          <w:color w:val="auto"/>
          <w:sz w:val="24"/>
          <w:szCs w:val="24"/>
          <w:lang w:val="es-ES_tradnl"/>
        </w:rPr>
        <w:t xml:space="preserve">o igual </w:t>
      </w:r>
      <w:r w:rsidR="00A81E17" w:rsidRPr="002E5858">
        <w:rPr>
          <w:rFonts w:ascii="Avenir Book" w:hAnsi="Avenir Book"/>
          <w:color w:val="auto"/>
          <w:sz w:val="24"/>
          <w:szCs w:val="24"/>
          <w:lang w:val="es-ES_tradnl"/>
        </w:rPr>
        <w:t>que os</w:t>
      </w:r>
      <w:r w:rsidR="00F11557" w:rsidRPr="002E5858">
        <w:rPr>
          <w:rFonts w:ascii="Avenir Book" w:hAnsi="Avenir Book"/>
          <w:color w:val="auto"/>
          <w:sz w:val="24"/>
          <w:szCs w:val="24"/>
          <w:lang w:val="es-ES_tradnl"/>
        </w:rPr>
        <w:t xml:space="preserve"> músicos ou os deportistas</w:t>
      </w:r>
      <w:r w:rsidR="00F11557">
        <w:rPr>
          <w:rFonts w:ascii="Avenir Book" w:hAnsi="Avenir Book"/>
          <w:sz w:val="24"/>
          <w:szCs w:val="24"/>
          <w:lang w:val="es-ES_tradnl"/>
        </w:rPr>
        <w:t xml:space="preserve">, </w:t>
      </w:r>
      <w:r>
        <w:rPr>
          <w:rFonts w:ascii="Avenir Book" w:hAnsi="Avenir Book"/>
          <w:sz w:val="24"/>
          <w:szCs w:val="24"/>
          <w:lang w:val="es-ES_tradnl"/>
        </w:rPr>
        <w:t xml:space="preserve">dependen dunha técnica e unha disciplina, e estas poden proporcionar ferramentas de traballo tanto a directores/as como </w:t>
      </w:r>
      <w:r>
        <w:rPr>
          <w:rFonts w:ascii="Avenir Book" w:hAnsi="Avenir Book"/>
          <w:sz w:val="24"/>
          <w:szCs w:val="24"/>
          <w:lang w:val="es-ES_tradnl"/>
        </w:rPr>
        <w:lastRenderedPageBreak/>
        <w:t xml:space="preserve">a guionistas, para </w:t>
      </w:r>
      <w:r w:rsidR="00A81E17" w:rsidRPr="002E5858">
        <w:rPr>
          <w:rFonts w:ascii="Avenir Book" w:hAnsi="Avenir Book"/>
          <w:color w:val="auto"/>
          <w:sz w:val="24"/>
          <w:szCs w:val="24"/>
          <w:lang w:val="es-ES_tradnl"/>
        </w:rPr>
        <w:t>crear</w:t>
      </w:r>
      <w:r w:rsidRPr="002E5858">
        <w:rPr>
          <w:rFonts w:ascii="Avenir Book" w:hAnsi="Avenir Book"/>
          <w:color w:val="auto"/>
          <w:sz w:val="24"/>
          <w:szCs w:val="24"/>
          <w:lang w:val="es-ES_tradnl"/>
        </w:rPr>
        <w:t xml:space="preserve"> </w:t>
      </w:r>
      <w:r>
        <w:rPr>
          <w:rFonts w:ascii="Avenir Book" w:hAnsi="Avenir Book"/>
          <w:sz w:val="24"/>
          <w:szCs w:val="24"/>
          <w:lang w:val="es-ES_tradnl"/>
        </w:rPr>
        <w:t>personaxes, escribir diálogos e dirixilos. Coñecendo a base da técnica da interpretación, apréndese o idioma dos actores.</w:t>
      </w:r>
    </w:p>
    <w:p w14:paraId="03B69139" w14:textId="0DEDE75D" w:rsidR="000C7861" w:rsidRDefault="000C7861">
      <w:pPr>
        <w:pStyle w:val="Cuerpo"/>
        <w:jc w:val="both"/>
        <w:rPr>
          <w:rFonts w:ascii="Avenir Book" w:hAnsi="Avenir Book"/>
          <w:sz w:val="24"/>
          <w:szCs w:val="24"/>
          <w:lang w:val="es-ES_tradnl"/>
        </w:rPr>
      </w:pPr>
    </w:p>
    <w:p w14:paraId="601AB448" w14:textId="5F59CA4B" w:rsidR="00D657B7" w:rsidRPr="00F11557" w:rsidRDefault="0083063C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 w:rsidRPr="00F11557">
        <w:rPr>
          <w:rFonts w:ascii="Avenir Book" w:hAnsi="Avenir Book" w:cs="Avenir Book"/>
          <w:sz w:val="24"/>
          <w:szCs w:val="24"/>
          <w:lang w:val="es-ES_tradnl"/>
        </w:rPr>
        <w:t>Neste curso traballarase con improvisacións e con escenas e secuencias propostas, tanto por Fernando Tato coma polos guionistas e directores e directoras  participantes. A idea é que todo o mundo teña a posibilidade de traballar todos os roles e pasar pola experiencia de traballar as escenas ou secuencias dende un punto de vista distinto.</w:t>
      </w:r>
    </w:p>
    <w:p w14:paraId="7B830D89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6DAB49BC" w14:textId="77777777" w:rsidR="00D657B7" w:rsidRDefault="009C3F2A">
      <w:pPr>
        <w:pStyle w:val="Cuerpo"/>
        <w:jc w:val="both"/>
        <w:rPr>
          <w:rFonts w:ascii="Avenir Heavy" w:eastAsia="Avenir Heavy" w:hAnsi="Avenir Heavy" w:cs="Avenir Heavy"/>
          <w:color w:val="FFFFFF"/>
          <w:sz w:val="28"/>
          <w:szCs w:val="28"/>
          <w:shd w:val="clear" w:color="auto" w:fill="000000"/>
        </w:rPr>
      </w:pPr>
      <w:r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  <w:t>A QUEN VAI DIRIXIDO</w:t>
      </w:r>
    </w:p>
    <w:p w14:paraId="5F38B2FF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1D37CAAA" w14:textId="6BE4F5CF" w:rsidR="00D657B7" w:rsidRDefault="009C3F2A">
      <w:pPr>
        <w:pStyle w:val="Cuerpo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  <w:lang w:val="es-ES_tradnl"/>
        </w:rPr>
        <w:t xml:space="preserve">ACTRICES E ACTORES: </w:t>
      </w:r>
      <w:r w:rsidR="00CD309A">
        <w:rPr>
          <w:rStyle w:val="Ninguno"/>
          <w:rFonts w:ascii="Avenir Book" w:hAnsi="Avenir Book"/>
          <w:sz w:val="24"/>
          <w:szCs w:val="24"/>
        </w:rPr>
        <w:t>aprenderán a técnica. O</w:t>
      </w:r>
      <w:r>
        <w:rPr>
          <w:rStyle w:val="Ninguno"/>
          <w:rFonts w:ascii="Avenir Book" w:hAnsi="Avenir Book"/>
          <w:sz w:val="24"/>
          <w:szCs w:val="24"/>
        </w:rPr>
        <w:t xml:space="preserve"> adestramento </w:t>
      </w:r>
      <w:r w:rsidR="00D622C8">
        <w:rPr>
          <w:rStyle w:val="Ninguno"/>
          <w:rFonts w:ascii="Avenir Book" w:hAnsi="Avenir Book"/>
          <w:sz w:val="24"/>
          <w:szCs w:val="24"/>
        </w:rPr>
        <w:t>é</w:t>
      </w:r>
      <w:r>
        <w:rPr>
          <w:rStyle w:val="Ninguno"/>
          <w:rFonts w:ascii="Avenir Book" w:hAnsi="Avenir Book"/>
          <w:sz w:val="24"/>
          <w:szCs w:val="24"/>
        </w:rPr>
        <w:t xml:space="preserve"> unha maneira de perfeccionar o seu instrumento: voz, corpo e emocións.</w:t>
      </w:r>
    </w:p>
    <w:p w14:paraId="00669010" w14:textId="77777777" w:rsidR="00D657B7" w:rsidRDefault="00D657B7">
      <w:pPr>
        <w:pStyle w:val="Cuerpo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79B1610B" w14:textId="0E9ECD91" w:rsidR="00D657B7" w:rsidRDefault="009C3F2A">
      <w:pPr>
        <w:pStyle w:val="Cuerpo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sz w:val="24"/>
          <w:szCs w:val="24"/>
          <w:lang w:val="es-ES_tradnl"/>
        </w:rPr>
        <w:t xml:space="preserve">DIRECTORAS/ES: </w:t>
      </w:r>
      <w:r>
        <w:rPr>
          <w:rStyle w:val="Ninguno"/>
          <w:rFonts w:ascii="Avenir Book" w:hAnsi="Avenir Book"/>
          <w:sz w:val="24"/>
          <w:szCs w:val="24"/>
        </w:rPr>
        <w:t xml:space="preserve">mellorarán a súa dirección ao descubrir a técnica e </w:t>
      </w:r>
      <w:r w:rsidR="00CD309A">
        <w:rPr>
          <w:rStyle w:val="Ninguno"/>
          <w:rFonts w:ascii="Avenir Book" w:hAnsi="Avenir Book"/>
          <w:sz w:val="24"/>
          <w:szCs w:val="24"/>
        </w:rPr>
        <w:t xml:space="preserve">as </w:t>
      </w:r>
      <w:r>
        <w:rPr>
          <w:rStyle w:val="Ninguno"/>
          <w:rFonts w:ascii="Avenir Book" w:hAnsi="Avenir Book"/>
          <w:sz w:val="24"/>
          <w:szCs w:val="24"/>
        </w:rPr>
        <w:t>ferramentas dos actores, e aprenderán a comunicarse con eles nun mesmo idioma.</w:t>
      </w:r>
    </w:p>
    <w:p w14:paraId="24E4DBC9" w14:textId="77777777" w:rsidR="00D657B7" w:rsidRDefault="00D657B7">
      <w:pPr>
        <w:pStyle w:val="Cuerpo"/>
        <w:jc w:val="both"/>
        <w:rPr>
          <w:rStyle w:val="Ninguno"/>
          <w:rFonts w:ascii="Avenir Book" w:eastAsia="Avenir Book" w:hAnsi="Avenir Book" w:cs="Avenir Book"/>
          <w:sz w:val="24"/>
          <w:szCs w:val="24"/>
        </w:rPr>
      </w:pPr>
    </w:p>
    <w:p w14:paraId="7AD06863" w14:textId="408EF62F" w:rsidR="00D657B7" w:rsidRDefault="009C3F2A">
      <w:pPr>
        <w:pStyle w:val="Cuerpo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  <w:lang w:val="es-ES_tradnl"/>
        </w:rPr>
        <w:t xml:space="preserve">GUIONISTAS: </w:t>
      </w:r>
      <w:r>
        <w:rPr>
          <w:rStyle w:val="Ninguno"/>
          <w:rFonts w:ascii="Avenir Book" w:hAnsi="Avenir Book"/>
          <w:sz w:val="24"/>
          <w:szCs w:val="24"/>
        </w:rPr>
        <w:t xml:space="preserve">aprenderán a </w:t>
      </w:r>
      <w:r w:rsidR="00CD309A">
        <w:rPr>
          <w:rStyle w:val="Ninguno"/>
          <w:rFonts w:ascii="Avenir Book" w:hAnsi="Avenir Book"/>
          <w:sz w:val="24"/>
          <w:szCs w:val="24"/>
        </w:rPr>
        <w:t>construí</w:t>
      </w:r>
      <w:r>
        <w:rPr>
          <w:rStyle w:val="Ninguno"/>
          <w:rFonts w:ascii="Avenir Book" w:hAnsi="Avenir Book"/>
          <w:sz w:val="24"/>
          <w:szCs w:val="24"/>
        </w:rPr>
        <w:t>r personaxes</w:t>
      </w:r>
      <w:r w:rsidR="00CD309A">
        <w:rPr>
          <w:rStyle w:val="Ninguno"/>
          <w:rFonts w:ascii="Avenir Book" w:hAnsi="Avenir Book"/>
          <w:sz w:val="24"/>
          <w:szCs w:val="24"/>
        </w:rPr>
        <w:t xml:space="preserve"> </w:t>
      </w:r>
      <w:r w:rsidR="00CD309A" w:rsidRPr="002E5858">
        <w:rPr>
          <w:rStyle w:val="Ninguno"/>
          <w:rFonts w:ascii="Avenir Book" w:hAnsi="Avenir Book"/>
          <w:color w:val="auto"/>
          <w:sz w:val="24"/>
          <w:szCs w:val="24"/>
        </w:rPr>
        <w:t>con máis trasfondo</w:t>
      </w:r>
      <w:r w:rsidR="00CD309A" w:rsidRPr="00456580">
        <w:rPr>
          <w:rStyle w:val="Refdecomentario"/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D309A">
        <w:rPr>
          <w:rStyle w:val="Ninguno"/>
          <w:rFonts w:ascii="Avenir Book" w:hAnsi="Avenir Book"/>
          <w:sz w:val="24"/>
          <w:szCs w:val="24"/>
        </w:rPr>
        <w:t xml:space="preserve">e </w:t>
      </w:r>
      <w:r w:rsidR="00CD309A" w:rsidRPr="002E5858">
        <w:rPr>
          <w:rStyle w:val="Ninguno"/>
          <w:rFonts w:ascii="Avenir Book" w:hAnsi="Avenir Book"/>
          <w:color w:val="auto"/>
          <w:sz w:val="24"/>
          <w:szCs w:val="24"/>
        </w:rPr>
        <w:t>afinarán</w:t>
      </w:r>
      <w:r w:rsidRPr="002E5858">
        <w:rPr>
          <w:rStyle w:val="Ninguno"/>
          <w:rFonts w:ascii="Avenir Book" w:hAnsi="Avenir Book"/>
          <w:color w:val="auto"/>
          <w:sz w:val="24"/>
          <w:szCs w:val="24"/>
        </w:rPr>
        <w:t xml:space="preserve"> </w:t>
      </w:r>
      <w:r>
        <w:rPr>
          <w:rStyle w:val="Ninguno"/>
          <w:rFonts w:ascii="Avenir Book" w:hAnsi="Avenir Book"/>
          <w:sz w:val="24"/>
          <w:szCs w:val="24"/>
        </w:rPr>
        <w:t>a escrita de diálogos</w:t>
      </w:r>
      <w:r w:rsidR="00337D91">
        <w:rPr>
          <w:rStyle w:val="Ninguno"/>
          <w:rFonts w:ascii="Avenir Book" w:hAnsi="Avenir Book"/>
          <w:sz w:val="24"/>
          <w:szCs w:val="24"/>
        </w:rPr>
        <w:t>,</w:t>
      </w:r>
      <w:r>
        <w:rPr>
          <w:rStyle w:val="Ninguno"/>
          <w:rFonts w:ascii="Avenir Book" w:hAnsi="Avenir Book"/>
          <w:sz w:val="24"/>
          <w:szCs w:val="24"/>
        </w:rPr>
        <w:t xml:space="preserve"> ao</w:t>
      </w:r>
      <w:r w:rsidR="00337D91">
        <w:rPr>
          <w:rStyle w:val="Ninguno"/>
          <w:rFonts w:ascii="Avenir Book" w:hAnsi="Avenir Book"/>
          <w:sz w:val="24"/>
          <w:szCs w:val="24"/>
        </w:rPr>
        <w:t xml:space="preserve"> </w:t>
      </w:r>
      <w:r w:rsidR="00337D91" w:rsidRPr="002E5858">
        <w:rPr>
          <w:rStyle w:val="Ninguno"/>
          <w:rFonts w:ascii="Avenir Book" w:hAnsi="Avenir Book"/>
          <w:color w:val="auto"/>
          <w:sz w:val="24"/>
          <w:szCs w:val="24"/>
        </w:rPr>
        <w:t xml:space="preserve">facilitárselles </w:t>
      </w:r>
      <w:r w:rsidR="00CD309A" w:rsidRPr="002E5858">
        <w:rPr>
          <w:rStyle w:val="Ninguno"/>
          <w:rFonts w:ascii="Avenir Book" w:hAnsi="Avenir Book"/>
          <w:color w:val="auto"/>
          <w:sz w:val="24"/>
          <w:szCs w:val="24"/>
        </w:rPr>
        <w:t xml:space="preserve">traballar en contacto </w:t>
      </w:r>
      <w:r w:rsidR="00CD309A">
        <w:rPr>
          <w:rStyle w:val="Ninguno"/>
          <w:rFonts w:ascii="Avenir Book" w:hAnsi="Avenir Book"/>
          <w:sz w:val="24"/>
          <w:szCs w:val="24"/>
        </w:rPr>
        <w:t>c</w:t>
      </w:r>
      <w:r w:rsidR="00337D91">
        <w:rPr>
          <w:rStyle w:val="Ninguno"/>
          <w:rFonts w:ascii="Avenir Book" w:hAnsi="Avenir Book"/>
          <w:sz w:val="24"/>
          <w:szCs w:val="24"/>
        </w:rPr>
        <w:t>on</w:t>
      </w:r>
      <w:r>
        <w:rPr>
          <w:rStyle w:val="Ninguno"/>
          <w:rFonts w:ascii="Avenir Book" w:hAnsi="Avenir Book"/>
          <w:sz w:val="24"/>
          <w:szCs w:val="24"/>
        </w:rPr>
        <w:t xml:space="preserve"> actores e directores.</w:t>
      </w:r>
    </w:p>
    <w:p w14:paraId="28418AEA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757AEAAD" w14:textId="77777777" w:rsidR="00D657B7" w:rsidRDefault="009C3F2A">
      <w:pPr>
        <w:pStyle w:val="Cuerpo"/>
        <w:jc w:val="both"/>
        <w:rPr>
          <w:rFonts w:ascii="Avenir Heavy" w:eastAsia="Avenir Heavy" w:hAnsi="Avenir Heavy" w:cs="Avenir Heavy"/>
          <w:color w:val="FFFFFF"/>
          <w:sz w:val="28"/>
          <w:szCs w:val="28"/>
          <w:shd w:val="clear" w:color="auto" w:fill="000000"/>
        </w:rPr>
      </w:pPr>
      <w:r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  <w:t>FERNANDO TATO</w:t>
      </w:r>
    </w:p>
    <w:p w14:paraId="0789ED7B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51683A42" w14:textId="3957BD9A" w:rsidR="00D657B7" w:rsidRDefault="009C3F2A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s-ES_tradnl"/>
        </w:rPr>
        <w:t xml:space="preserve">É actor, director e guionista. Profesor de interpretación en </w:t>
      </w:r>
      <w:r w:rsidR="00A81E17">
        <w:rPr>
          <w:rStyle w:val="Ninguno"/>
          <w:rFonts w:ascii="Avenir Heavy" w:hAnsi="Avenir Heavy"/>
          <w:sz w:val="24"/>
          <w:szCs w:val="24"/>
        </w:rPr>
        <w:t xml:space="preserve">Adestramento Actoral FT </w:t>
      </w:r>
      <w:r>
        <w:rPr>
          <w:rFonts w:ascii="Avenir Book" w:hAnsi="Avenir Book"/>
          <w:sz w:val="24"/>
          <w:szCs w:val="24"/>
          <w:lang w:val="es-ES_tradnl"/>
        </w:rPr>
        <w:t>dende 2018, pola súa Escola pasan máis de 60 alumnos e alumnas cada curso.</w:t>
      </w:r>
    </w:p>
    <w:p w14:paraId="268FE71F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79A24E60" w14:textId="4D63458B" w:rsidR="00D657B7" w:rsidRDefault="009C3F2A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es-ES_tradnl"/>
        </w:rPr>
        <w:t>Fernando combina a súa carreira de actor (</w:t>
      </w:r>
      <w:r>
        <w:rPr>
          <w:rStyle w:val="Ninguno"/>
          <w:rFonts w:ascii="Avenir Book Oblique" w:hAnsi="Avenir Book Oblique"/>
          <w:sz w:val="24"/>
          <w:szCs w:val="24"/>
          <w:lang w:val="pt-PT"/>
        </w:rPr>
        <w:t>Pulsaciones, Lobos e cordeiros, O faro, Hotel Almirante</w:t>
      </w:r>
      <w:r>
        <w:rPr>
          <w:rFonts w:ascii="Avenir Book" w:hAnsi="Avenir Book"/>
          <w:sz w:val="24"/>
          <w:szCs w:val="24"/>
        </w:rPr>
        <w:t xml:space="preserve">…) </w:t>
      </w:r>
      <w:r>
        <w:rPr>
          <w:rFonts w:ascii="Avenir Book" w:hAnsi="Avenir Book"/>
          <w:sz w:val="24"/>
          <w:szCs w:val="24"/>
          <w:lang w:val="es-ES_tradnl"/>
        </w:rPr>
        <w:t xml:space="preserve">coa dirección e escrita de proxectos como </w:t>
      </w:r>
      <w:r>
        <w:rPr>
          <w:rStyle w:val="Ninguno"/>
          <w:rFonts w:ascii="Avenir Book Oblique" w:hAnsi="Avenir Book Oblique"/>
          <w:sz w:val="24"/>
          <w:szCs w:val="24"/>
          <w:lang w:val="pt-PT"/>
        </w:rPr>
        <w:t>Compa</w:t>
      </w:r>
      <w:r>
        <w:rPr>
          <w:rStyle w:val="Ninguno"/>
          <w:rFonts w:ascii="Avenir Book Oblique" w:hAnsi="Avenir Book Oblique"/>
          <w:sz w:val="24"/>
          <w:szCs w:val="24"/>
        </w:rPr>
        <w:t>ñ</w:t>
      </w:r>
      <w:r>
        <w:rPr>
          <w:rStyle w:val="Ninguno"/>
          <w:rFonts w:ascii="Avenir Book Oblique" w:hAnsi="Avenir Book Oblique"/>
          <w:sz w:val="24"/>
          <w:szCs w:val="24"/>
          <w:lang w:val="pt-PT"/>
        </w:rPr>
        <w:t>eiros</w:t>
      </w:r>
      <w:r>
        <w:rPr>
          <w:rFonts w:ascii="Avenir Book" w:hAnsi="Avenir Book"/>
          <w:sz w:val="24"/>
          <w:szCs w:val="24"/>
          <w:lang w:val="pt-PT"/>
        </w:rPr>
        <w:t xml:space="preserve"> (Mellor Curtametraxe Galega 2022 en CURTAS Festival do Imaxinario), </w:t>
      </w:r>
      <w:r>
        <w:rPr>
          <w:rStyle w:val="Ninguno"/>
          <w:rFonts w:ascii="Avenir Book Oblique" w:hAnsi="Avenir Book Oblique"/>
          <w:sz w:val="24"/>
          <w:szCs w:val="24"/>
          <w:lang w:val="pt-PT"/>
        </w:rPr>
        <w:t>A Entrevista</w:t>
      </w:r>
      <w:r>
        <w:rPr>
          <w:rFonts w:ascii="Avenir Book" w:hAnsi="Avenir Book"/>
          <w:sz w:val="24"/>
          <w:szCs w:val="24"/>
          <w:lang w:val="pt-PT"/>
        </w:rPr>
        <w:t xml:space="preserve"> (Primeiro Premio Faro de Plata no Festival de Cine l</w:t>
      </w:r>
      <w:r>
        <w:rPr>
          <w:rFonts w:ascii="Avenir Book" w:hAnsi="Avenir Book"/>
          <w:sz w:val="24"/>
          <w:szCs w:val="24"/>
          <w:rtl/>
        </w:rPr>
        <w:t>’</w:t>
      </w:r>
      <w:r>
        <w:rPr>
          <w:rFonts w:ascii="Avenir Book" w:hAnsi="Avenir Book"/>
          <w:sz w:val="24"/>
          <w:szCs w:val="24"/>
          <w:lang w:val="it-IT"/>
        </w:rPr>
        <w:t>Alf</w:t>
      </w:r>
      <w:r>
        <w:rPr>
          <w:rFonts w:ascii="Avenir Book" w:hAnsi="Avenir Book"/>
          <w:sz w:val="24"/>
          <w:szCs w:val="24"/>
        </w:rPr>
        <w:t>à</w:t>
      </w:r>
      <w:r>
        <w:rPr>
          <w:rFonts w:ascii="Avenir Book" w:hAnsi="Avenir Book"/>
          <w:sz w:val="24"/>
          <w:szCs w:val="24"/>
          <w:lang w:val="es-ES_tradnl"/>
        </w:rPr>
        <w:t>s del Pi, preseleccionado para os GOYA, Premio do P</w:t>
      </w:r>
      <w:r>
        <w:rPr>
          <w:rFonts w:ascii="Avenir Book" w:hAnsi="Avenir Book"/>
          <w:sz w:val="24"/>
          <w:szCs w:val="24"/>
        </w:rPr>
        <w:t>ú</w:t>
      </w:r>
      <w:r>
        <w:rPr>
          <w:rFonts w:ascii="Avenir Book" w:hAnsi="Avenir Book"/>
          <w:sz w:val="24"/>
          <w:szCs w:val="24"/>
          <w:lang w:val="pt-PT"/>
        </w:rPr>
        <w:t>blico no Festival de Cine Inclusivo de Vigo</w:t>
      </w:r>
      <w:r w:rsidR="00D622C8">
        <w:rPr>
          <w:rFonts w:ascii="Avenir Book" w:hAnsi="Avenir Book"/>
          <w:sz w:val="24"/>
          <w:szCs w:val="24"/>
          <w:lang w:val="pt-PT"/>
        </w:rPr>
        <w:t>, Finalista Premios Mestre Mateo 2023</w:t>
      </w:r>
      <w:r>
        <w:rPr>
          <w:rFonts w:ascii="Avenir Book" w:hAnsi="Avenir Book"/>
          <w:sz w:val="24"/>
          <w:szCs w:val="24"/>
          <w:lang w:val="pt-PT"/>
        </w:rPr>
        <w:t xml:space="preserve">), </w:t>
      </w:r>
      <w:r>
        <w:rPr>
          <w:rStyle w:val="Ninguno"/>
          <w:rFonts w:ascii="Avenir Book Oblique" w:hAnsi="Avenir Book Oblique"/>
          <w:sz w:val="24"/>
          <w:szCs w:val="24"/>
        </w:rPr>
        <w:t>Fracturas</w:t>
      </w:r>
      <w:r w:rsidRPr="000C7861">
        <w:rPr>
          <w:rFonts w:ascii="Avenir Book" w:hAnsi="Avenir Book"/>
          <w:sz w:val="24"/>
          <w:szCs w:val="24"/>
        </w:rPr>
        <w:t xml:space="preserve"> (Finalista Mestre Mateo 2022, Premio Best Foreign Slasher Short no Fright Night Film Fest de  Shelbyville e 1st Runner Up no Hardcore Horror Fest de Illinois),</w:t>
      </w:r>
      <w:r>
        <w:rPr>
          <w:rFonts w:ascii="Avenir Book" w:hAnsi="Avenir Book"/>
          <w:sz w:val="24"/>
          <w:szCs w:val="24"/>
          <w:lang w:val="es-ES_tradnl"/>
        </w:rPr>
        <w:t xml:space="preserve"> ou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Style w:val="Ninguno"/>
          <w:rFonts w:ascii="Avenir Book Oblique" w:hAnsi="Avenir Book Oblique"/>
          <w:sz w:val="24"/>
          <w:szCs w:val="24"/>
        </w:rPr>
        <w:t>El Jefe</w:t>
      </w:r>
      <w:r>
        <w:rPr>
          <w:rFonts w:ascii="Avenir Book" w:hAnsi="Avenir Book"/>
          <w:sz w:val="24"/>
          <w:szCs w:val="24"/>
          <w:lang w:val="es-ES_tradnl"/>
        </w:rPr>
        <w:t xml:space="preserve"> (Finalista Premios Mestre Mateo 2020, premio no Festival de Cine de Zaragoza), entre outros. </w:t>
      </w:r>
    </w:p>
    <w:p w14:paraId="62A5A8F7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4E5F9109" w14:textId="434BEA26" w:rsidR="00456580" w:rsidRDefault="009C3F2A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  <w:lang w:val="pt-PT"/>
        </w:rPr>
        <w:t>O seu gui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  <w:lang w:val="pt-PT"/>
        </w:rPr>
        <w:t xml:space="preserve">n de longametraxe, </w:t>
      </w:r>
      <w:r>
        <w:rPr>
          <w:rStyle w:val="Ninguno"/>
          <w:rFonts w:ascii="Avenir Book Oblique" w:hAnsi="Avenir Book Oblique"/>
          <w:sz w:val="24"/>
          <w:szCs w:val="24"/>
        </w:rPr>
        <w:t>O fin da verdade</w:t>
      </w:r>
      <w:r>
        <w:rPr>
          <w:rFonts w:ascii="Avenir Book" w:hAnsi="Avenir Book"/>
          <w:sz w:val="24"/>
          <w:szCs w:val="24"/>
          <w:lang w:val="pt-PT"/>
        </w:rPr>
        <w:t>, foi o ga</w:t>
      </w:r>
      <w:r>
        <w:rPr>
          <w:rFonts w:ascii="Avenir Book" w:hAnsi="Avenir Book"/>
          <w:sz w:val="24"/>
          <w:szCs w:val="24"/>
          <w:lang w:val="es-ES_tradnl"/>
        </w:rPr>
        <w:t>ñ</w:t>
      </w:r>
      <w:r>
        <w:rPr>
          <w:rFonts w:ascii="Avenir Book" w:hAnsi="Avenir Book"/>
          <w:sz w:val="24"/>
          <w:szCs w:val="24"/>
          <w:lang w:val="pt-PT"/>
        </w:rPr>
        <w:t>ador do Premio Daniel Dom</w:t>
      </w:r>
      <w:r>
        <w:rPr>
          <w:rFonts w:ascii="Avenir Book" w:hAnsi="Avenir Book"/>
          <w:sz w:val="24"/>
          <w:szCs w:val="24"/>
        </w:rPr>
        <w:t>í</w:t>
      </w:r>
      <w:r>
        <w:rPr>
          <w:rFonts w:ascii="Avenir Book" w:hAnsi="Avenir Book"/>
          <w:sz w:val="24"/>
          <w:szCs w:val="24"/>
          <w:lang w:val="es-ES_tradnl"/>
        </w:rPr>
        <w:t>nguez de Guión en Galego 2020 e Preseleccionado en Tinta Oscura, concurso de guion de cine e fant</w:t>
      </w:r>
      <w:r>
        <w:rPr>
          <w:rFonts w:ascii="Avenir Book" w:hAnsi="Avenir Book"/>
          <w:sz w:val="24"/>
          <w:szCs w:val="24"/>
        </w:rPr>
        <w:t>á</w:t>
      </w:r>
      <w:r>
        <w:rPr>
          <w:rFonts w:ascii="Avenir Book" w:hAnsi="Avenir Book"/>
          <w:sz w:val="24"/>
          <w:szCs w:val="24"/>
          <w:lang w:val="it-IT"/>
        </w:rPr>
        <w:t>stico e de terror de Blood Window e Ventana Sur</w:t>
      </w:r>
      <w:r>
        <w:rPr>
          <w:rFonts w:ascii="Avenir Book" w:hAnsi="Avenir Book"/>
          <w:sz w:val="24"/>
          <w:szCs w:val="24"/>
          <w:lang w:val="es-ES_tradnl"/>
        </w:rPr>
        <w:t xml:space="preserve">; e </w:t>
      </w:r>
      <w:r>
        <w:rPr>
          <w:rStyle w:val="Ninguno"/>
          <w:rFonts w:ascii="Avenir Book Oblique" w:hAnsi="Avenir Book Oblique"/>
          <w:sz w:val="24"/>
          <w:szCs w:val="24"/>
          <w:lang w:val="fr-FR"/>
        </w:rPr>
        <w:t>Resurrection</w:t>
      </w:r>
      <w:r>
        <w:rPr>
          <w:rFonts w:ascii="Avenir Book" w:hAnsi="Avenir Book"/>
          <w:sz w:val="24"/>
          <w:szCs w:val="24"/>
          <w:lang w:val="pt-PT"/>
        </w:rPr>
        <w:t xml:space="preserve"> foi Finalista do mesmo Premio en 2022.</w:t>
      </w:r>
    </w:p>
    <w:p w14:paraId="72661D65" w14:textId="77777777" w:rsidR="00D657B7" w:rsidRDefault="00D657B7">
      <w:pPr>
        <w:pStyle w:val="Cuerpo"/>
        <w:jc w:val="both"/>
        <w:rPr>
          <w:rFonts w:ascii="Avenir Book" w:eastAsia="Avenir Book" w:hAnsi="Avenir Book" w:cs="Avenir Book"/>
          <w:sz w:val="24"/>
          <w:szCs w:val="24"/>
        </w:rPr>
      </w:pPr>
    </w:p>
    <w:p w14:paraId="0550E147" w14:textId="52629283" w:rsidR="00456580" w:rsidRDefault="009C3F2A">
      <w:pPr>
        <w:pStyle w:val="Cuerpo"/>
        <w:jc w:val="both"/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</w:pPr>
      <w:r>
        <w:rPr>
          <w:rFonts w:ascii="Avenir Heavy" w:hAnsi="Avenir Heavy"/>
          <w:color w:val="FFFFFF"/>
          <w:sz w:val="28"/>
          <w:szCs w:val="28"/>
          <w:shd w:val="clear" w:color="auto" w:fill="000000"/>
          <w:lang w:val="es-ES_tradnl"/>
        </w:rPr>
        <w:t>INFO E RESERVAS</w:t>
      </w:r>
    </w:p>
    <w:p w14:paraId="7E4AB8BC" w14:textId="7523028D" w:rsidR="00D657B7" w:rsidRPr="00456580" w:rsidRDefault="00456580">
      <w:pPr>
        <w:pStyle w:val="Cuerp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Manda o teu curriculum a </w:t>
      </w:r>
      <w:r w:rsidR="009C3F2A">
        <w:rPr>
          <w:rFonts w:ascii="Avenir Book" w:hAnsi="Avenir Book"/>
          <w:sz w:val="24"/>
          <w:szCs w:val="24"/>
          <w:lang w:val="pt-PT"/>
        </w:rPr>
        <w:t>coordinacion@guionistas.gal</w:t>
      </w:r>
      <w:r>
        <w:rPr>
          <w:rFonts w:ascii="Avenir Book" w:hAnsi="Avenir Book"/>
          <w:sz w:val="24"/>
          <w:szCs w:val="24"/>
          <w:lang w:val="pt-PT"/>
        </w:rPr>
        <w:t xml:space="preserve"> e indica se es soci@ de algunha das asociacións colaboradoras. </w:t>
      </w:r>
    </w:p>
    <w:p w14:paraId="52DEDEB1" w14:textId="77777777" w:rsidR="00456580" w:rsidRDefault="00456580" w:rsidP="00456580">
      <w:pPr>
        <w:pStyle w:val="Cuerpo"/>
        <w:jc w:val="both"/>
        <w:rPr>
          <w:rFonts w:ascii="Avenir Heavy" w:eastAsia="Avenir Heavy" w:hAnsi="Avenir Heavy" w:cs="Avenir Heavy"/>
          <w:color w:val="FFFFFF"/>
          <w:sz w:val="28"/>
          <w:szCs w:val="28"/>
          <w:shd w:val="clear" w:color="auto" w:fill="000000"/>
        </w:rPr>
      </w:pPr>
    </w:p>
    <w:p w14:paraId="252D81EB" w14:textId="4CA1F702" w:rsidR="00456580" w:rsidRPr="00456580" w:rsidRDefault="00456580">
      <w:pPr>
        <w:pStyle w:val="Cuerp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Tlf.: </w:t>
      </w:r>
      <w:r w:rsidR="00D622C8" w:rsidRPr="00D622C8">
        <w:rPr>
          <w:rFonts w:ascii="Avenir Book" w:hAnsi="Avenir Book"/>
          <w:sz w:val="24"/>
          <w:szCs w:val="24"/>
          <w:lang w:val="en-US"/>
        </w:rPr>
        <w:t>620563617 </w:t>
      </w:r>
    </w:p>
    <w:sectPr w:rsidR="00456580" w:rsidRPr="0045658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105E" w14:textId="77777777" w:rsidR="00396F26" w:rsidRDefault="00396F26">
      <w:r>
        <w:separator/>
      </w:r>
    </w:p>
  </w:endnote>
  <w:endnote w:type="continuationSeparator" w:id="0">
    <w:p w14:paraId="6529C561" w14:textId="77777777" w:rsidR="00396F26" w:rsidRDefault="0039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EB29" w14:textId="77777777" w:rsidR="00D657B7" w:rsidRDefault="00D65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EDFE" w14:textId="77777777" w:rsidR="00396F26" w:rsidRDefault="00396F26">
      <w:r>
        <w:separator/>
      </w:r>
    </w:p>
  </w:footnote>
  <w:footnote w:type="continuationSeparator" w:id="0">
    <w:p w14:paraId="51882E95" w14:textId="77777777" w:rsidR="00396F26" w:rsidRDefault="0039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0DDB" w14:textId="77777777" w:rsidR="00D657B7" w:rsidRDefault="00D657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B7"/>
    <w:rsid w:val="000A09FB"/>
    <w:rsid w:val="000C7861"/>
    <w:rsid w:val="00170B51"/>
    <w:rsid w:val="002E1278"/>
    <w:rsid w:val="002E5858"/>
    <w:rsid w:val="002F5751"/>
    <w:rsid w:val="00337D91"/>
    <w:rsid w:val="00396F26"/>
    <w:rsid w:val="00456580"/>
    <w:rsid w:val="0083063C"/>
    <w:rsid w:val="009C3F2A"/>
    <w:rsid w:val="00A15897"/>
    <w:rsid w:val="00A81E17"/>
    <w:rsid w:val="00B4339E"/>
    <w:rsid w:val="00CC38A6"/>
    <w:rsid w:val="00CD309A"/>
    <w:rsid w:val="00D622C8"/>
    <w:rsid w:val="00D657B7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AEB5"/>
  <w15:docId w15:val="{B25A0ABE-E5D3-2E47-8B20-6C4DD17B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11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5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55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557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5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5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 González Gallego</cp:lastModifiedBy>
  <cp:revision>4</cp:revision>
  <dcterms:created xsi:type="dcterms:W3CDTF">2023-02-08T12:06:00Z</dcterms:created>
  <dcterms:modified xsi:type="dcterms:W3CDTF">2023-02-08T13:52:00Z</dcterms:modified>
</cp:coreProperties>
</file>